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Байкальск 1984/1472/960/448 архетипа ИВ Аватара Синтеза Егора ИВАС Кут Хуми</w:t>
      </w:r>
    </w:p>
    <w:p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030</w:t>
      </w:r>
      <w:r>
        <w:rPr>
          <w:rFonts w:hint="default" w:ascii="Times New Roman" w:hAnsi="Times New Roman" w:cs="Times New Roman"/>
          <w:i/>
          <w:color w:val="FF0000"/>
          <w:sz w:val="24"/>
          <w:lang w:val="ru-RU"/>
        </w:rPr>
        <w:t>5</w:t>
      </w:r>
      <w:r>
        <w:rPr>
          <w:rFonts w:ascii="Times New Roman" w:hAnsi="Times New Roman" w:cs="Times New Roman"/>
          <w:i/>
          <w:color w:val="FF0000"/>
          <w:sz w:val="24"/>
        </w:rPr>
        <w:t>2024</w:t>
      </w:r>
    </w:p>
    <w:p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2024/25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b/>
          <w:color w:val="000000"/>
          <w:sz w:val="24"/>
        </w:rPr>
        <w:t>Экспансия Учения Синтеза внутренней организованностью каждого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b/>
          <w:color w:val="000000"/>
          <w:sz w:val="24"/>
        </w:rPr>
        <w:t>Сверхпассионарность Субъекта Волей ИВО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b/>
          <w:color w:val="000000"/>
          <w:sz w:val="24"/>
        </w:rPr>
        <w:t>Разработка Аватара 32-рицей ИВДИВО-деятельности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b/>
          <w:color w:val="000000"/>
          <w:sz w:val="24"/>
        </w:rPr>
        <w:t>Бытие Я-Настоящего ростом компетенций ИВО</w:t>
      </w:r>
    </w:p>
    <w:p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>
      <w:pPr>
        <w:spacing w:after="0"/>
        <w:ind w:firstLine="567"/>
        <w:rPr>
          <w:rFonts w:ascii="Times New Roman" w:hAnsi="Times New Roman" w:eastAsia="Calibri" w:cs="Times New Roman"/>
          <w:color w:val="FF0000"/>
          <w:sz w:val="24"/>
          <w:szCs w:val="24"/>
          <w:lang w:val="ru" w:bidi="ar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руководитель философского клуба в г. Байкальск; набор и проверка текстов и практик МФЧС (подготовка к изданию книг МФЧС)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Рабдано Татьяна Чимитцыреновна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eastAsia="Calibri" w:cs="Times New Roman"/>
          <w:sz w:val="24"/>
          <w:szCs w:val="24"/>
          <w:lang w:val="ru" w:bidi="ar"/>
        </w:rPr>
        <w:t xml:space="preserve">Эмерджентность Руководителя </w:t>
      </w:r>
      <w:r>
        <w:rPr>
          <w:rFonts w:ascii="Times New Roman" w:hAnsi="Times New Roman" w:eastAsia="Calibri" w:cs="Times New Roman"/>
          <w:sz w:val="24"/>
          <w:szCs w:val="24"/>
          <w:lang w:bidi="ar"/>
        </w:rPr>
        <w:t xml:space="preserve">подразделения </w:t>
      </w:r>
      <w:r>
        <w:rPr>
          <w:rFonts w:ascii="Times New Roman" w:hAnsi="Times New Roman" w:eastAsia="Calibri" w:cs="Times New Roman"/>
          <w:sz w:val="24"/>
          <w:szCs w:val="24"/>
          <w:lang w:val="ru" w:bidi="ar"/>
        </w:rPr>
        <w:t xml:space="preserve">ИВДИВО стратегующим Синтезом ИВО </w:t>
      </w:r>
    </w:p>
    <w:p>
      <w:pPr>
        <w:spacing w:after="0"/>
        <w:rPr>
          <w:lang w:val="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" w:eastAsia="zh-CN" w:bidi="ar"/>
        </w:rPr>
        <w:t xml:space="preserve">Пламенение Частью ИВДИВО-Отца-Человека-Субъекта Синтезом 32 организаций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" w:bidi="ar"/>
        </w:rPr>
        <w:t>Организация Аватарской Стати 32-рицей ИВДИВО-развития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eastAsia="Calibri" w:cs="Times New Roman"/>
          <w:sz w:val="24"/>
          <w:szCs w:val="24"/>
          <w:lang w:val="ru" w:bidi="ar"/>
        </w:rPr>
        <w:t>Продуцирование Частностей ИВДИВОм каждого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работа с гражданами по организации 1-го Курса МФЧС в г.Свирске и в г.Черемхово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Головных Гелюра Боротовна  </w:t>
      </w:r>
      <w:r>
        <w:rPr>
          <w:rFonts w:ascii="Times New Roman" w:hAnsi="Times New Roman" w:cs="Times New Roman"/>
          <w:color w:val="000000"/>
          <w:sz w:val="24"/>
        </w:rPr>
        <w:t xml:space="preserve">  Человек ИВО 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Будущность Учения Синтеза Новью Синтезов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" w:bidi="ar"/>
        </w:rPr>
        <w:t>Экстернализация Воли ИВО ивдивно, парадигмально, научно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Телесная праволевая стать синтез-архетипической вышколенностью каждого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" w:bidi="ar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eastAsia="Calibri" w:cs="Times New Roman"/>
          <w:sz w:val="24"/>
          <w:szCs w:val="24"/>
          <w:lang w:val="ru" w:bidi="ar"/>
        </w:rPr>
        <w:t>Достоинство Бытия устойчивым развитием Отцовскости</w:t>
      </w:r>
    </w:p>
    <w:p>
      <w:pPr>
        <w:spacing w:after="0"/>
        <w:jc w:val="both"/>
        <w:rPr>
          <w:rFonts w:ascii="Times New Roman" w:hAnsi="Times New Roman" w:cs="Times New Roman"/>
          <w:b/>
          <w:color w:val="2800FF"/>
          <w:sz w:val="24"/>
        </w:rPr>
      </w:pP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446.190. Аватаресса ИВО Академии Синтез-Философии ИВАС Мории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Устинова Наталья Александровна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Профессионализм Внутренней Организации Энциклопедичностью Архетипично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Стать Аватарскости Иерархизацией Воли Парадигмально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Витиё Фундаментальностей Прасинтезности Стратегиями мерностных взаимодействий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Виртуозность Пути Принципами МироТворения</w:t>
      </w:r>
    </w:p>
    <w:p>
      <w:pPr>
        <w:jc w:val="both"/>
        <w:rPr>
          <w:rFonts w:ascii="Times New Roman" w:hAnsi="Times New Roman"/>
          <w:b/>
          <w:bCs/>
          <w:color w:val="44546A" w:themeColor="text2"/>
          <w:sz w:val="24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/>
          <w:b/>
          <w:bCs/>
          <w:color w:val="44546A" w:themeColor="text2"/>
          <w:sz w:val="24"/>
          <w14:textFill>
            <w14:solidFill>
              <w14:schemeClr w14:val="tx2"/>
            </w14:solidFill>
          </w14:textFill>
        </w:rPr>
        <w:t>4</w:t>
      </w:r>
    </w:p>
    <w:p>
      <w:pPr>
        <w:spacing w:after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445.189. Аватаресса ИВО Цивилизации Синтеза Отец-Человек-Субъекта сверхкосмоса ИВАС Филиппа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0000FF"/>
          <w:sz w:val="24"/>
        </w:rPr>
        <w:br w:type="textWrapping"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секретарь МО Байкальск ПП МИР России</w:t>
      </w:r>
    </w:p>
    <w:p>
      <w:pPr>
        <w:spacing w:after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 xml:space="preserve">Тимофеева Анна Викторовна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0000FF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>
      <w:pPr>
        <w:spacing w:after="0"/>
        <w:jc w:val="both"/>
        <w:rPr>
          <w:rFonts w:ascii="Times New Roman" w:hAnsi="Times New Roman"/>
          <w:b/>
          <w:bCs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Стяжала. КХ</w:t>
      </w:r>
      <w:r>
        <w:rPr>
          <w:rFonts w:ascii="Times New Roman" w:hAnsi="Times New Roman"/>
          <w:sz w:val="24"/>
        </w:rPr>
        <w:t xml:space="preserve"> </w:t>
      </w:r>
    </w:p>
    <w:p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Мыслеобраз:</w:t>
      </w:r>
      <w:r>
        <w:rPr>
          <w:rFonts w:ascii="Times New Roman" w:hAnsi="Times New Roman"/>
          <w:color w:val="4F25C5"/>
          <w:sz w:val="24"/>
        </w:rPr>
        <w:t xml:space="preserve"> </w:t>
      </w:r>
      <w:r>
        <w:rPr>
          <w:rFonts w:ascii="Times New Roman" w:hAnsi="Times New Roman"/>
          <w:sz w:val="24"/>
        </w:rPr>
        <w:t>Цивилизация Синтеза внутренней организацией Каждого</w:t>
      </w:r>
    </w:p>
    <w:p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Цель:</w:t>
      </w:r>
      <w:r>
        <w:rPr>
          <w:rFonts w:ascii="Times New Roman" w:hAnsi="Times New Roman"/>
          <w:color w:val="4F25C5"/>
          <w:sz w:val="24"/>
        </w:rPr>
        <w:t xml:space="preserve"> </w:t>
      </w:r>
      <w:r>
        <w:rPr>
          <w:rFonts w:ascii="Times New Roman" w:hAnsi="Times New Roman"/>
          <w:sz w:val="24"/>
        </w:rPr>
        <w:t>Созидание Внутренней Метагалактичности Служением Человечеству Землян</w:t>
      </w:r>
    </w:p>
    <w:p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Задача:</w:t>
      </w:r>
      <w:r>
        <w:rPr>
          <w:rFonts w:ascii="Times New Roman" w:hAnsi="Times New Roman"/>
          <w:color w:val="4F25C5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 среды развития граждан территории</w:t>
      </w:r>
    </w:p>
    <w:p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Устремление</w:t>
      </w:r>
      <w:r>
        <w:rPr>
          <w:rFonts w:ascii="Times New Roman" w:hAnsi="Times New Roman"/>
          <w:color w:val="4F25C5"/>
          <w:sz w:val="24"/>
        </w:rPr>
        <w:t xml:space="preserve">: </w:t>
      </w:r>
      <w:r>
        <w:rPr>
          <w:rFonts w:ascii="Times New Roman" w:hAnsi="Times New Roman"/>
          <w:sz w:val="24"/>
        </w:rPr>
        <w:t>Наработка Ипостасности ИВ Отцу Служением в ИВДИВО</w:t>
      </w:r>
    </w:p>
    <w:p>
      <w:pPr>
        <w:jc w:val="both"/>
        <w:rPr>
          <w:rFonts w:ascii="Times New Roman" w:hAnsi="Times New Roman" w:cs="Times New Roman"/>
          <w:b/>
          <w:color w:val="2800FF"/>
          <w:sz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444.188. Аватаресса ИВО Метаизвечной Империи синтезфизичности ИВАС Византия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Ежемесячное ведение второго Совета Аватаров Горизонта Метаизвечной Империи синтезфизичности; участие в редактуре и написании материалов Книги Хум; сбор, обработка и написание материалов для Книги Общины, редактура Книги Общины; написание и редактура текстов в проектной деятельности, ведение направления «Имперское Искусство» в проекте МИД синтезфизичности, глава МО Партии на территории ИВДИВО Байкальск</w:t>
      </w:r>
    </w:p>
    <w:p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Цыганова Надежда Николаевна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Отцовскость Творения Имперским Синтезом виртуозно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Аватарская стать ростом субъектности парадигмально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Реализация Пути Отцом видами Космоса внутренне-внешне сверхпассионарно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Имперское Искусство алфавитно синтез-философски воскрешённо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443.187. Аватаресса ИВО Метаизвечной Академии Наук ИВАС Янова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Михайлова Елена Александровна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Созидание Научности Абсолютностью Парадигмально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Среда Развития Наук в Парадигме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Рост Научности Полномочным Действием</w:t>
      </w:r>
    </w:p>
    <w:p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Качества Служения Глубиной Разработки Огнём и Синтезом</w:t>
      </w:r>
    </w:p>
    <w:p>
      <w:pPr>
        <w:jc w:val="both"/>
        <w:rPr>
          <w:rFonts w:ascii="Times New Roman" w:hAnsi="Times New Roman" w:cs="Times New Roman"/>
          <w:color w:val="000000"/>
          <w:sz w:val="24"/>
        </w:rPr>
      </w:pPr>
    </w:p>
    <w:p>
      <w:pPr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7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МФЧС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Захарова Татьяна Витальевна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Реализация Плана Синтеза ИВО Репликацией Омеги ИВО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Развертывание Омежного Синтеза ИВО Практиками ИВДИВО-Развития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Красота Омеги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Управление условиями Жизни практическим применением Синтеза ИВО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</w:p>
    <w:p>
      <w:pPr>
        <w:jc w:val="both"/>
        <w:rPr>
          <w:rFonts w:ascii="Times New Roman" w:hAnsi="Times New Roman" w:cs="Times New Roman"/>
          <w:b/>
          <w:color w:val="2800FF"/>
          <w:sz w:val="24"/>
        </w:rPr>
      </w:pPr>
    </w:p>
    <w:p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Набор текстов МФЧС, помощник секретаря МО «Байкальск» РО Иркутской области ПП «Гражданская Империя», </w:t>
      </w:r>
      <w:r>
        <w:rPr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член ревизионной комиссии. </w:t>
      </w:r>
    </w:p>
    <w:p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Желтова Галина Евстахьевна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Цельность Жизни ИВОтцом Компетентным Служением Сверхпассионарно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Экстернализация Красоты вариативности Жизни ИВОтцом реализацией Эталонов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Развитие Внутреннего Мира Огнём и Синтезом ИВОтца Управление Внешними Условиями Жизни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Наработка Организованности Системности Жизни дееспособности Частей Видения Слышания Проживания ИВОтца и ИВАС.</w:t>
      </w:r>
    </w:p>
    <w:p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440.184. Аватаресса ИВО Политической партии ИВАС Владомира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Цюдная Людмила Павловна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 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Идеология Будущности Воскрешением ИВО</w:t>
      </w:r>
    </w:p>
    <w:p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Гармония Частей осознанно ивдивно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Пробуждение творца Философией Синтеза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Оптимизм Служения в ИВДИВО</w:t>
      </w:r>
    </w:p>
    <w:p>
      <w:pPr>
        <w:spacing w:after="0"/>
        <w:jc w:val="both"/>
        <w:rPr>
          <w:rFonts w:ascii="Times New Roman" w:hAnsi="Times New Roman" w:cs="Times New Roman"/>
          <w:b/>
          <w:color w:val="2800FF"/>
          <w:sz w:val="24"/>
        </w:rPr>
      </w:pP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Кулькова Елена Валерьевна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 КХ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Вхождение в Новую эпоху Огнем и Синтезом ИВО</w:t>
      </w:r>
      <w:r>
        <w:rPr>
          <w:rFonts w:ascii="Times New Roman" w:hAnsi="Times New Roman" w:cs="Times New Roman"/>
          <w:sz w:val="24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Наработка явления ИВО учением Синтеза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Созидание Отцовской среды на территории ответственности подразделения ИВДИВО Байкальск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Преображение моей внутренней среды и физического тела Синтезом Частей.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 w:type="textWrapping"/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438.182. Аватаресса ИВО Парламента ИВАС Савелия ИВАС Кут Хуми, Глава-дуумвиратор Парламентского центра ИВДИВО Федерации Октав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Чайко Светлана Васильевна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Организация Отец-Человек-Субъекта ивдивно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Ивдивность Виртуозным Синтезом Компетенций Синтеза ИВАС ИВО</w:t>
      </w:r>
      <w:r>
        <w:rPr>
          <w:rFonts w:ascii="Times New Roman" w:hAnsi="Times New Roman" w:cs="Times New Roman"/>
          <w:sz w:val="24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Наработка Основ Отец-Человек-Субъекта Стандартами Огней ИВО</w:t>
      </w:r>
    </w:p>
    <w:p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Среда 32-рицы Конституции ИВО Синтезом Генезиса ИВО.</w:t>
      </w:r>
    </w:p>
    <w:p>
      <w:pPr>
        <w:spacing w:after="0"/>
        <w:jc w:val="both"/>
        <w:rPr>
          <w:rFonts w:ascii="Times New Roman" w:hAnsi="Times New Roman" w:cs="Times New Roman"/>
          <w:b/>
          <w:color w:val="2800FF"/>
          <w:sz w:val="24"/>
        </w:rPr>
      </w:pPr>
    </w:p>
    <w:p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437.181. Аватаресса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Набор текстов МФЧС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Домахина Раиса Григорьевна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Метагалактические Условия Жизни применением Философии ИВО ракурсом Человечности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Реализация Видов Организации Материи в подразделении Индивидуальными Розами Сердца каждого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Учиться действовать в Архетипических ИВДИВО-полисах ИВО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Воскрешаться Образами Архетипических Жизней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436.180. Аватаресса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 ревизор, набор текстов и практик МФЧС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Серебренникова Анна Яковлевна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Внутренняя организация прямым Синтезом Изначально Вышестоящего Отца четырёх жизней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Взрастание внутреннего мира четырьмя внутренними организациями светом духом огнём прямого Синтеза Изначально Вышестоящего Отца.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Наработка внутренней жизни синтезом четырёх жизней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Светское общение с Изначально Вышестоящими Аватарами Синтеза  Изначально Вышестоящим Отцом</w:t>
      </w:r>
    </w:p>
    <w:p>
      <w:pPr>
        <w:jc w:val="both"/>
        <w:rPr>
          <w:rFonts w:ascii="Times New Roman" w:hAnsi="Times New Roman" w:cs="Times New Roman"/>
          <w:b/>
          <w:color w:val="2800FF"/>
          <w:sz w:val="24"/>
        </w:rPr>
      </w:pPr>
    </w:p>
    <w:p>
      <w:pPr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435.179. Аватаресса ИВО Энергопотенциала Отец-Человек-Субъекта ИВАС Александра ИВАС Кут Хуми, Глава Энергопотенциала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энергопотенциала подразделения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Касимова Лариса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 КХ 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Компетентность Отцовскостью ИВДИВНО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Отстроенность достоинством служения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Разработка проектной деятельности организации Энергопотенциала   ИВДИВО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Развертка познания совершенного Головерсума, репликация,   применение в жизнь</w:t>
      </w:r>
    </w:p>
    <w:p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434.178. Аватаресса ИВО Плана Синтеза ИВАС Яромира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член ревизорской комиссии, набор текстов и практик МФЧС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Бухарова Галина Сергеевна 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Аватарскость синтез-деятельности внутренней отстроенностью Волей ИВО </w:t>
      </w:r>
    </w:p>
    <w:p>
      <w:pPr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Расширение внутреннего потенциала внутренней организации Парадигмальностью Учения Синтеза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Сверхпассионарность запредельная проникновенность синтезом Воли ИВО Компетенциями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Красота естества жизни глубиной взаимодействия с ИВО ИВАС свободным оперированием Синтеза ИВО</w:t>
      </w:r>
    </w:p>
    <w:p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433.177. Аватаресса ИВО Психодинамики Отец-Человек-Субъекта ИВАС Сераписа ИВАС Кут Хуми, Глава Метагалактического центра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Жаринова Валентина Ивановна   </w:t>
      </w:r>
      <w:r>
        <w:rPr>
          <w:rFonts w:ascii="Times New Roman" w:hAnsi="Times New Roman" w:cs="Times New Roman"/>
          <w:bCs/>
          <w:sz w:val="24"/>
        </w:rPr>
        <w:t>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Раскрытие потенциала Должностно Полномочного Синтезом Правил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Личный рост и преображение среды активацией частей Огня  и Синтеза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Разработка Психодинамикой тело Мощи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Развитие внутреннего и внешнего мира для комфортной жизни человечества</w:t>
      </w:r>
      <w:r>
        <w:rPr>
          <w:rFonts w:ascii="Times New Roman" w:hAnsi="Times New Roman" w:cs="Times New Roman"/>
          <w:sz w:val="24"/>
        </w:rPr>
        <w:t xml:space="preserve"> 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15"/>
    <w:rsid w:val="00005322"/>
    <w:rsid w:val="0013764D"/>
    <w:rsid w:val="002E6B60"/>
    <w:rsid w:val="00342C23"/>
    <w:rsid w:val="003A2BA1"/>
    <w:rsid w:val="00486B20"/>
    <w:rsid w:val="004C01A3"/>
    <w:rsid w:val="004D5DDA"/>
    <w:rsid w:val="00592B7B"/>
    <w:rsid w:val="00A71ABB"/>
    <w:rsid w:val="00AE6A15"/>
    <w:rsid w:val="00C73605"/>
    <w:rsid w:val="00D62292"/>
    <w:rsid w:val="00D83C0E"/>
    <w:rsid w:val="00EB6194"/>
    <w:rsid w:val="00EE38D7"/>
    <w:rsid w:val="00FA0BA8"/>
    <w:rsid w:val="05867AD4"/>
    <w:rsid w:val="07DC5AA8"/>
    <w:rsid w:val="3A9A4E41"/>
    <w:rsid w:val="4FDE7E6F"/>
    <w:rsid w:val="61B24963"/>
    <w:rsid w:val="638A6287"/>
    <w:rsid w:val="65253DA0"/>
    <w:rsid w:val="7C42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1461</Words>
  <Characters>8328</Characters>
  <Lines>69</Lines>
  <Paragraphs>19</Paragraphs>
  <TotalTime>288</TotalTime>
  <ScaleCrop>false</ScaleCrop>
  <LinksUpToDate>false</LinksUpToDate>
  <CharactersWithSpaces>9770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2024-03-15T02:56:00Z</dcterms:created>
  <dc:creator>user</dc:creator>
  <cp:lastModifiedBy>WPS_1707298234</cp:lastModifiedBy>
  <dcterms:modified xsi:type="dcterms:W3CDTF">2024-05-03T23:10:37Z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4626CF5EA54A42D995AC632DCA6E4839_13</vt:lpwstr>
  </property>
</Properties>
</file>